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EC786" w14:textId="77777777" w:rsidR="00D221DF" w:rsidRPr="00290DD7" w:rsidRDefault="00D221DF" w:rsidP="00D221DF">
      <w:pPr>
        <w:pStyle w:val="Heading1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bookmarkStart w:id="0" w:name="_Toc185930027"/>
      <w:bookmarkStart w:id="1" w:name="_Hlk185929153"/>
      <w:r w:rsidRPr="00290DD7">
        <w:rPr>
          <w:rFonts w:ascii="Times New Roman" w:hAnsi="Times New Roman" w:cs="Times New Roman"/>
          <w:noProof/>
        </w:rPr>
        <w:drawing>
          <wp:inline distT="0" distB="0" distL="0" distR="0" wp14:anchorId="740BBBEB" wp14:editId="01352F1F">
            <wp:extent cx="2124371" cy="704948"/>
            <wp:effectExtent l="0" t="0" r="9525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371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2047E" w14:textId="6CAE8770" w:rsidR="00D221DF" w:rsidRPr="00290DD7" w:rsidRDefault="00D221DF" w:rsidP="00D221DF">
      <w:pPr>
        <w:pStyle w:val="Heading1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290DD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Մրցույթի հրավեր</w:t>
      </w:r>
      <w:bookmarkEnd w:id="0"/>
      <w:r w:rsidRPr="00290DD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20E32580" w14:textId="77777777" w:rsidR="00D221DF" w:rsidRPr="00290DD7" w:rsidRDefault="00D221DF" w:rsidP="00D221DF">
      <w:pPr>
        <w:spacing w:after="0"/>
        <w:rPr>
          <w:rFonts w:ascii="Times New Roman" w:hAnsi="Times New Roman" w:cs="Times New Roman"/>
          <w:sz w:val="16"/>
          <w:szCs w:val="16"/>
          <w:lang w:val="hy-AM"/>
        </w:rPr>
      </w:pPr>
    </w:p>
    <w:p w14:paraId="45225D2A" w14:textId="2D0D6168" w:rsidR="00D221DF" w:rsidRPr="00290DD7" w:rsidRDefault="00D221DF" w:rsidP="00D221DF">
      <w:pPr>
        <w:ind w:left="-142" w:hanging="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290DD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Գնա</w:t>
      </w:r>
      <w:r w:rsidR="000359B6" w:rsidRPr="00290DD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նշման հարցման </w:t>
      </w:r>
      <w:r w:rsidRPr="00290DD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հղման համար</w:t>
      </w:r>
      <w:r w:rsidR="00D2356C" w:rsidRPr="00290DD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ը</w:t>
      </w:r>
      <w:r w:rsidRPr="00290DD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՝ «ՔԳՀԿ </w:t>
      </w:r>
      <w:r w:rsidR="00651BA7" w:rsidRPr="00290DD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</w:t>
      </w:r>
      <w:r w:rsidR="002D1608" w:rsidRPr="00290DD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</w:t>
      </w:r>
      <w:r w:rsidRPr="00290DD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/25» </w:t>
      </w:r>
    </w:p>
    <w:p w14:paraId="54F8864B" w14:textId="60C276D6" w:rsidR="00D221DF" w:rsidRPr="00290DD7" w:rsidRDefault="00D221DF" w:rsidP="00D221DF">
      <w:pPr>
        <w:spacing w:after="0"/>
        <w:ind w:left="-284" w:right="-284"/>
        <w:rPr>
          <w:rFonts w:ascii="Times New Roman" w:hAnsi="Times New Roman" w:cs="Times New Roman"/>
          <w:sz w:val="24"/>
          <w:szCs w:val="24"/>
          <w:lang w:val="hy-AM"/>
        </w:rPr>
      </w:pPr>
      <w:r w:rsidRPr="00290DD7">
        <w:rPr>
          <w:rFonts w:ascii="Times New Roman" w:hAnsi="Times New Roman" w:cs="Times New Roman"/>
          <w:b/>
          <w:bCs/>
          <w:sz w:val="24"/>
          <w:szCs w:val="24"/>
          <w:lang w:val="hy-AM"/>
        </w:rPr>
        <w:t>Պատվիրատուն`</w:t>
      </w:r>
      <w:r w:rsidRPr="00290DD7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bookmarkStart w:id="2" w:name="_Hlk197359933"/>
      <w:r w:rsidRPr="00290DD7">
        <w:rPr>
          <w:rFonts w:ascii="Times New Roman" w:hAnsi="Times New Roman" w:cs="Times New Roman"/>
          <w:sz w:val="24"/>
          <w:szCs w:val="24"/>
          <w:lang w:val="hy-AM"/>
        </w:rPr>
        <w:t>«ՔոնթուրԳլոբալ Հիդրո կասկադ» ՓԲԸ</w:t>
      </w:r>
      <w:bookmarkEnd w:id="2"/>
      <w:r w:rsidRPr="00290DD7">
        <w:rPr>
          <w:rFonts w:ascii="Times New Roman" w:hAnsi="Times New Roman" w:cs="Times New Roman"/>
          <w:sz w:val="24"/>
          <w:szCs w:val="24"/>
          <w:lang w:val="hy-AM"/>
        </w:rPr>
        <w:t xml:space="preserve">-ն, որը գտնվում է ք․ Գորիս, Գր. </w:t>
      </w:r>
    </w:p>
    <w:p w14:paraId="5D44C60F" w14:textId="72E58CE1" w:rsidR="00D221DF" w:rsidRPr="00290DD7" w:rsidRDefault="00D221DF" w:rsidP="000359B6">
      <w:pPr>
        <w:spacing w:after="0"/>
        <w:ind w:left="1276" w:right="-284" w:firstLine="284"/>
        <w:rPr>
          <w:rFonts w:ascii="Times New Roman" w:hAnsi="Times New Roman" w:cs="Times New Roman"/>
          <w:sz w:val="24"/>
          <w:szCs w:val="24"/>
          <w:lang w:val="hy-AM"/>
        </w:rPr>
      </w:pPr>
      <w:r w:rsidRPr="00290DD7">
        <w:rPr>
          <w:rFonts w:ascii="Times New Roman" w:hAnsi="Times New Roman" w:cs="Times New Roman"/>
          <w:sz w:val="24"/>
          <w:szCs w:val="24"/>
          <w:lang w:val="hy-AM"/>
        </w:rPr>
        <w:t>Տաթևացու 2 հասցեում, հայտարարում է Մրցույթ։</w:t>
      </w:r>
    </w:p>
    <w:p w14:paraId="326F0CFC" w14:textId="77777777" w:rsidR="00D221DF" w:rsidRPr="00290DD7" w:rsidRDefault="00D221DF" w:rsidP="00D221DF">
      <w:pPr>
        <w:spacing w:after="0"/>
        <w:ind w:left="-567" w:right="-284"/>
        <w:rPr>
          <w:rFonts w:ascii="Times New Roman" w:hAnsi="Times New Roman" w:cs="Times New Roman"/>
          <w:sz w:val="16"/>
          <w:szCs w:val="16"/>
          <w:lang w:val="hy-AM"/>
        </w:rPr>
      </w:pPr>
    </w:p>
    <w:p w14:paraId="76B3D065" w14:textId="5D631F99" w:rsidR="00D221DF" w:rsidRPr="00290DD7" w:rsidRDefault="00D221DF" w:rsidP="00D221DF">
      <w:pPr>
        <w:spacing w:after="0" w:line="240" w:lineRule="auto"/>
        <w:ind w:left="-426" w:firstLine="142"/>
        <w:rPr>
          <w:rFonts w:ascii="Times New Roman" w:hAnsi="Times New Roman" w:cs="Times New Roman"/>
          <w:sz w:val="24"/>
          <w:szCs w:val="24"/>
          <w:lang w:val="hy-AM"/>
        </w:rPr>
      </w:pPr>
      <w:r w:rsidRPr="00290DD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Մրցույթի մեկնարկի ամսաթիվ</w:t>
      </w:r>
      <w:r w:rsidRPr="00290DD7">
        <w:rPr>
          <w:rFonts w:ascii="Times New Roman" w:hAnsi="Times New Roman" w:cs="Times New Roman"/>
          <w:sz w:val="24"/>
          <w:szCs w:val="24"/>
          <w:lang w:val="hy-AM"/>
        </w:rPr>
        <w:t xml:space="preserve">՝ </w:t>
      </w:r>
      <w:r w:rsidR="000070A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0</w:t>
      </w:r>
      <w:r w:rsidR="007E554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5</w:t>
      </w:r>
      <w:r w:rsidRPr="00290DD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-ը </w:t>
      </w:r>
      <w:r w:rsidR="000070A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հունիսի</w:t>
      </w:r>
      <w:r w:rsidRPr="00290DD7" w:rsidDel="00665101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290DD7">
        <w:rPr>
          <w:rFonts w:ascii="Times New Roman" w:hAnsi="Times New Roman" w:cs="Times New Roman"/>
          <w:sz w:val="24"/>
          <w:szCs w:val="24"/>
          <w:lang w:val="hy-AM"/>
        </w:rPr>
        <w:t>2025թ.</w:t>
      </w:r>
    </w:p>
    <w:p w14:paraId="6951E9B9" w14:textId="50EB8756" w:rsidR="00D221DF" w:rsidRPr="00290DD7" w:rsidRDefault="00D221DF" w:rsidP="00D221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y-AM"/>
        </w:rPr>
      </w:pPr>
      <w:r w:rsidRPr="00290DD7">
        <w:rPr>
          <w:rFonts w:ascii="Times New Roman" w:hAnsi="Times New Roman" w:cs="Times New Roman"/>
          <w:sz w:val="24"/>
          <w:szCs w:val="24"/>
          <w:lang w:val="hy-AM"/>
        </w:rPr>
        <w:t xml:space="preserve">  </w:t>
      </w:r>
    </w:p>
    <w:p w14:paraId="068057AB" w14:textId="77777777" w:rsidR="00D221DF" w:rsidRPr="00290DD7" w:rsidRDefault="00D221DF" w:rsidP="00D221DF">
      <w:pPr>
        <w:spacing w:after="0" w:line="240" w:lineRule="auto"/>
        <w:ind w:left="-142" w:hanging="142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</w:pPr>
      <w:r w:rsidRPr="00290DD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Երկիրը՝ Հայաստան</w:t>
      </w:r>
    </w:p>
    <w:p w14:paraId="6407C674" w14:textId="77777777" w:rsidR="00D221DF" w:rsidRPr="00290DD7" w:rsidRDefault="00D221DF" w:rsidP="00D221DF">
      <w:pPr>
        <w:spacing w:after="0" w:line="240" w:lineRule="auto"/>
        <w:ind w:left="-142" w:hanging="142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</w:pPr>
    </w:p>
    <w:p w14:paraId="04AFFF76" w14:textId="77777777" w:rsidR="00D221DF" w:rsidRPr="00290DD7" w:rsidRDefault="00D221DF" w:rsidP="00D221DF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</w:pPr>
      <w:r w:rsidRPr="00290DD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Հարգելի գործընկերներ,</w:t>
      </w:r>
    </w:p>
    <w:p w14:paraId="6EE7F827" w14:textId="77777777" w:rsidR="00D221DF" w:rsidRPr="00290DD7" w:rsidRDefault="00D221DF" w:rsidP="00D221DF">
      <w:pPr>
        <w:spacing w:after="0"/>
        <w:rPr>
          <w:rFonts w:ascii="Times New Roman" w:hAnsi="Times New Roman" w:cs="Times New Roman"/>
          <w:sz w:val="12"/>
          <w:szCs w:val="12"/>
          <w:lang w:val="hy-AM"/>
        </w:rPr>
      </w:pPr>
    </w:p>
    <w:p w14:paraId="5BE2CE7C" w14:textId="54E93D2D" w:rsidR="00D221DF" w:rsidRPr="00290DD7" w:rsidRDefault="00D221DF" w:rsidP="000359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290DD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ՔոնթուրԳլոբալ Հիդրո Կասկադ ՓԲ ընկերությունը (Պատվիրատու), հայտարարում է </w:t>
      </w:r>
      <w:r w:rsidR="00651BA7" w:rsidRPr="00290DD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Գնանշման հարցում</w:t>
      </w:r>
      <w:r w:rsidRPr="00290DD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CD368D" w:rsidRPr="00290DD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Տաթև ՀԷԿ-ում</w:t>
      </w:r>
      <w:r w:rsidR="00651BA7" w:rsidRPr="00290DD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, </w:t>
      </w:r>
      <w:r w:rsidR="00CD368D" w:rsidRPr="00290DD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Սպանդարյան, Անգեղակոթ, Տոլորս, Տաթև ջրամբարներում և Օրվա Կարգավորման ջրավազանում շանթարգելների և էլեկտրական սարքավորումների հողացման համակարգերի տեղադրման</w:t>
      </w:r>
      <w:r w:rsidR="00651BA7" w:rsidRPr="00290DD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</w:t>
      </w:r>
      <w:r w:rsidR="00CD368D" w:rsidRPr="00290DD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նախագծման </w:t>
      </w:r>
      <w:r w:rsidR="000359B6" w:rsidRPr="00290DD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ծառայությունների ձեռքբերման </w:t>
      </w:r>
      <w:r w:rsidRPr="00290DD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համար</w:t>
      </w:r>
      <w:r w:rsidR="00651BA7" w:rsidRPr="00290DD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:</w:t>
      </w:r>
    </w:p>
    <w:p w14:paraId="2ED71B2F" w14:textId="77777777" w:rsidR="00651BA7" w:rsidRPr="00290DD7" w:rsidRDefault="00651BA7" w:rsidP="000359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58B4B598" w14:textId="04C84A6C" w:rsidR="00651BA7" w:rsidRPr="00290DD7" w:rsidRDefault="00651BA7" w:rsidP="00E83CA6">
      <w:pPr>
        <w:spacing w:after="0"/>
        <w:ind w:right="221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290DD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Հայտատուները պետք է իրենց առաջարկները ներկայացնեն էլեկտրոնային եղանակով` օգտագործելով հետևյալ էլեկտրոնային հասցեները․</w:t>
      </w:r>
    </w:p>
    <w:p w14:paraId="27A76D99" w14:textId="77777777" w:rsidR="00651BA7" w:rsidRPr="00290DD7" w:rsidRDefault="00651BA7" w:rsidP="00651BA7">
      <w:pPr>
        <w:pStyle w:val="ListParagraph"/>
        <w:spacing w:after="0"/>
        <w:ind w:right="221"/>
        <w:jc w:val="both"/>
        <w:rPr>
          <w:rStyle w:val="Hyperlink"/>
          <w:rFonts w:ascii="Times New Roman" w:hAnsi="Times New Roman" w:cs="Times New Roman"/>
          <w:sz w:val="24"/>
          <w:szCs w:val="24"/>
          <w:lang w:val="hy-AM"/>
        </w:rPr>
      </w:pPr>
      <w:hyperlink r:id="rId7" w:history="1">
        <w:r w:rsidRPr="00290DD7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aram.melkumyan@contourglobal.com</w:t>
        </w:r>
      </w:hyperlink>
    </w:p>
    <w:p w14:paraId="5D245734" w14:textId="77777777" w:rsidR="00651BA7" w:rsidRPr="00290DD7" w:rsidRDefault="00651BA7" w:rsidP="00651BA7">
      <w:pPr>
        <w:pStyle w:val="ListParagraph"/>
        <w:spacing w:after="0"/>
        <w:ind w:right="221"/>
        <w:jc w:val="both"/>
        <w:rPr>
          <w:rStyle w:val="Hyperlink"/>
          <w:rFonts w:ascii="Times New Roman" w:hAnsi="Times New Roman" w:cs="Times New Roman"/>
          <w:sz w:val="24"/>
          <w:szCs w:val="24"/>
          <w:lang w:val="hy-AM"/>
        </w:rPr>
      </w:pPr>
      <w:hyperlink r:id="rId8" w:history="1">
        <w:r w:rsidRPr="00290DD7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arevik.nikolayan@contourglobal.com</w:t>
        </w:r>
      </w:hyperlink>
    </w:p>
    <w:p w14:paraId="5F33E51C" w14:textId="77777777" w:rsidR="00651BA7" w:rsidRPr="00290DD7" w:rsidRDefault="00651BA7" w:rsidP="00651BA7">
      <w:pPr>
        <w:pStyle w:val="ListParagraph"/>
        <w:spacing w:after="0"/>
        <w:ind w:right="221"/>
        <w:jc w:val="both"/>
        <w:rPr>
          <w:rStyle w:val="Hyperlink"/>
          <w:rFonts w:ascii="Times New Roman" w:hAnsi="Times New Roman" w:cs="Times New Roman"/>
          <w:sz w:val="14"/>
          <w:szCs w:val="14"/>
          <w:lang w:val="hy-AM"/>
        </w:rPr>
      </w:pPr>
    </w:p>
    <w:p w14:paraId="7BE6BF09" w14:textId="71BF7973" w:rsidR="00651BA7" w:rsidRPr="00290DD7" w:rsidRDefault="00651BA7" w:rsidP="00FA451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290DD7">
        <w:rPr>
          <w:rFonts w:ascii="Times New Roman" w:hAnsi="Times New Roman" w:cs="Times New Roman"/>
          <w:sz w:val="24"/>
          <w:szCs w:val="24"/>
          <w:lang w:val="hy-AM"/>
        </w:rPr>
        <w:t>Մասնակից կազմակերպությունը պետք է ներկայացնի վերջին 2 տարվա ընթացքում հաջողությամբ ավարտված նմանատիպ ծառայությունների մատուցման պայմանագիր, որի ընդհանուր արժեքը կազմում է առնվազն 5,000,000 ՀՀ դրամ (առանց ԱԱՀ): Կցել համապատասխան փաստաթղթերի պատճեները (պայմանագիր, վերջնական հանձնման և ընդունման ակտ):</w:t>
      </w:r>
    </w:p>
    <w:p w14:paraId="448C1154" w14:textId="77777777" w:rsidR="000234A0" w:rsidRPr="00290DD7" w:rsidRDefault="000234A0" w:rsidP="00651B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p w14:paraId="2159766F" w14:textId="64EA44F5" w:rsidR="000234A0" w:rsidRPr="00290DD7" w:rsidRDefault="000234A0" w:rsidP="00FA451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290DD7">
        <w:rPr>
          <w:rFonts w:ascii="Times New Roman" w:hAnsi="Times New Roman" w:cs="Times New Roman"/>
          <w:sz w:val="24"/>
          <w:szCs w:val="24"/>
          <w:lang w:val="hy-AM"/>
        </w:rPr>
        <w:t>Մասնակից կազմակերպությունը պետք է ունենա ՀՀ օրենսդրությամբ սահմանված նախագծման ծառայությունների մատուցման հավաստագիր և</w:t>
      </w:r>
      <w:r w:rsidRPr="00290DD7">
        <w:rPr>
          <w:lang w:val="hy-AM"/>
        </w:rPr>
        <w:t xml:space="preserve"> </w:t>
      </w:r>
      <w:r w:rsidRPr="00290DD7">
        <w:rPr>
          <w:rFonts w:ascii="Times New Roman" w:hAnsi="Times New Roman" w:cs="Times New Roman"/>
          <w:sz w:val="24"/>
          <w:szCs w:val="24"/>
          <w:lang w:val="hy-AM"/>
        </w:rPr>
        <w:t>վերոնշյալ հավաստագրով աշխատանքային գործունեություն</w:t>
      </w:r>
      <w:r w:rsidR="00C93ACA" w:rsidRPr="00290DD7">
        <w:rPr>
          <w:rFonts w:ascii="Times New Roman" w:hAnsi="Times New Roman" w:cs="Times New Roman"/>
          <w:sz w:val="24"/>
          <w:szCs w:val="24"/>
          <w:lang w:val="hy-AM"/>
        </w:rPr>
        <w:t>`</w:t>
      </w:r>
      <w:r w:rsidRPr="00290DD7">
        <w:rPr>
          <w:rFonts w:ascii="Times New Roman" w:hAnsi="Times New Roman" w:cs="Times New Roman"/>
          <w:sz w:val="24"/>
          <w:szCs w:val="24"/>
          <w:lang w:val="hy-AM"/>
        </w:rPr>
        <w:t xml:space="preserve"> նվազագույնը 3 տարվա փորձ:</w:t>
      </w:r>
    </w:p>
    <w:p w14:paraId="5F1D2FB2" w14:textId="77777777" w:rsidR="00C93ACA" w:rsidRPr="00290DD7" w:rsidRDefault="00C93ACA" w:rsidP="00C93ACA">
      <w:pPr>
        <w:pStyle w:val="ListParagraph"/>
        <w:rPr>
          <w:rFonts w:ascii="Times New Roman" w:hAnsi="Times New Roman" w:cs="Times New Roman"/>
          <w:sz w:val="24"/>
          <w:szCs w:val="24"/>
          <w:lang w:val="hy-AM"/>
        </w:rPr>
      </w:pPr>
    </w:p>
    <w:p w14:paraId="15FF3F14" w14:textId="6AC20CDC" w:rsidR="00C93ACA" w:rsidRPr="00290DD7" w:rsidRDefault="00E83CA6" w:rsidP="00C93ACA">
      <w:pPr>
        <w:pStyle w:val="ListParagraph"/>
        <w:numPr>
          <w:ilvl w:val="0"/>
          <w:numId w:val="5"/>
        </w:numPr>
        <w:spacing w:after="0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290DD7">
        <w:rPr>
          <w:rFonts w:ascii="Times New Roman" w:eastAsia="Times New Roman" w:hAnsi="Times New Roman" w:cs="Times New Roman"/>
          <w:sz w:val="24"/>
          <w:szCs w:val="24"/>
          <w:lang w:val="hy-AM"/>
        </w:rPr>
        <w:t>Ծառայությունների</w:t>
      </w:r>
      <w:r w:rsidR="00C93ACA" w:rsidRPr="00290DD7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 տեխնիկական բնութագիրը, մասնագիրը, տեխնիկական տվյալները, ինչպես նաև ոչ գնային պայմանների ամբողջական և համարժեք նկարագրությունը հանդիսանում են սույն հայտարարության և կնքվելիք պայմանագրի անբաժանելի մասը: </w:t>
      </w:r>
    </w:p>
    <w:p w14:paraId="21D1B5D8" w14:textId="77777777" w:rsidR="00C93ACA" w:rsidRPr="00D44179" w:rsidRDefault="00C93ACA" w:rsidP="00C93ACA">
      <w:pPr>
        <w:pStyle w:val="ListParagraph"/>
        <w:rPr>
          <w:rFonts w:ascii="Times New Roman" w:hAnsi="Times New Roman" w:cs="Times New Roman"/>
          <w:sz w:val="10"/>
          <w:szCs w:val="10"/>
          <w:shd w:val="clear" w:color="auto" w:fill="FFFFFF"/>
          <w:lang w:val="hy-AM"/>
        </w:rPr>
      </w:pPr>
    </w:p>
    <w:p w14:paraId="7B611D75" w14:textId="73C56FEB" w:rsidR="00C93ACA" w:rsidRPr="00D44179" w:rsidRDefault="00C93ACA" w:rsidP="00C93ACA">
      <w:pPr>
        <w:pStyle w:val="ListParagraph"/>
        <w:numPr>
          <w:ilvl w:val="0"/>
          <w:numId w:val="5"/>
        </w:numPr>
        <w:spacing w:after="0"/>
        <w:ind w:right="221"/>
        <w:jc w:val="both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bookmarkStart w:id="3" w:name="_Hlk199153637"/>
      <w:r w:rsidRPr="00D44179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Ընտրված մասնակիցը որոշվում է էապես համապատասխանող մրցութային փաթեթի պահանջներին և նվազագույն գին ներկայացրած մասնակցին նախապատվություն տալու սկզբունքով, որի հետ կկնքվի պայմանագիր՝ Պատվիրատուի ներքին քաղաքականության համաձայն համապատասխանության և ռիսկայնության ստուգումը անցնելուց և ներքին հաստատումներն ստանալուց հետո։ </w:t>
      </w:r>
      <w:r w:rsidRPr="00D44179">
        <w:rPr>
          <w:rFonts w:ascii="Times New Roman" w:eastAsia="Times New Roman" w:hAnsi="Times New Roman" w:cs="Times New Roman"/>
          <w:sz w:val="24"/>
          <w:szCs w:val="24"/>
          <w:lang w:val="hy-AM"/>
        </w:rPr>
        <w:t>Պատվիրատուն իրավասու է առաջին տեղը զբաղեցրած հայտատուի հետ կազմակերպել գնի նվազեցման շուրջ բանակցություններ։</w:t>
      </w:r>
    </w:p>
    <w:bookmarkEnd w:id="3"/>
    <w:p w14:paraId="40148BF5" w14:textId="77777777" w:rsidR="00AD6D18" w:rsidRPr="00D44179" w:rsidRDefault="00AD6D18" w:rsidP="00AD6D18">
      <w:pPr>
        <w:pStyle w:val="ListParagraph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14:paraId="22194FBB" w14:textId="6F347EBD" w:rsidR="00AD6D18" w:rsidRPr="00D44179" w:rsidRDefault="00AD6D18" w:rsidP="00C93ACA">
      <w:pPr>
        <w:pStyle w:val="ListParagraph"/>
        <w:numPr>
          <w:ilvl w:val="0"/>
          <w:numId w:val="5"/>
        </w:numPr>
        <w:spacing w:after="0"/>
        <w:ind w:right="221"/>
        <w:jc w:val="both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r w:rsidRPr="00D44179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Հայտատուներն ու նրանց կողմից առաջարկվող ենթակապալառուները պարտավոր են ապահովել, որ Պայմանագրի որևէ մասի վերաբերյալ չունեն շահերի բախման հանգամանքներ։ </w:t>
      </w:r>
      <w:r w:rsidR="00290DD7" w:rsidRPr="00D44179">
        <w:rPr>
          <w:rFonts w:ascii="Times New Roman" w:eastAsia="Times New Roman" w:hAnsi="Times New Roman" w:cs="Times New Roman"/>
          <w:sz w:val="24"/>
          <w:szCs w:val="24"/>
          <w:lang w:val="hy-AM"/>
        </w:rPr>
        <w:t>«Հայտատուն պարտավոր է լրացնել և ներկայացնել սույն հրավերին կից ներկայացվող «Շահերի բախման բացակայության վերաբերյալ հայտարարության» ձևը:</w:t>
      </w:r>
    </w:p>
    <w:p w14:paraId="5CC84B9E" w14:textId="77777777" w:rsidR="00C93ACA" w:rsidRPr="00D44179" w:rsidRDefault="00C93ACA" w:rsidP="00C93ACA">
      <w:pPr>
        <w:pStyle w:val="ListParagraph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14:paraId="2CEBF6E9" w14:textId="59BC473F" w:rsidR="00651BA7" w:rsidRPr="00D44179" w:rsidRDefault="00FA451E" w:rsidP="00FA451E">
      <w:pPr>
        <w:pStyle w:val="ListParagraph"/>
        <w:numPr>
          <w:ilvl w:val="0"/>
          <w:numId w:val="5"/>
        </w:numPr>
        <w:spacing w:after="0"/>
        <w:ind w:right="221"/>
        <w:jc w:val="both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r w:rsidRPr="00D44179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Ծառայությունների մատուցման</w:t>
      </w:r>
      <w:r w:rsidR="00651BA7" w:rsidRPr="00D44179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տևողությունը 90 օր է՝ սկսած Պայմանագրի երկկողմանի ստորագրման պահից։</w:t>
      </w:r>
    </w:p>
    <w:p w14:paraId="62CBB3A9" w14:textId="77777777" w:rsidR="00C93ACA" w:rsidRPr="00D44179" w:rsidRDefault="00C93ACA" w:rsidP="00C93ACA">
      <w:pPr>
        <w:pStyle w:val="ListParagraph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14:paraId="75A7522E" w14:textId="208BC846" w:rsidR="00D221DF" w:rsidRPr="00D44179" w:rsidRDefault="00D221DF" w:rsidP="00C93ACA">
      <w:pPr>
        <w:pStyle w:val="ListParagraph"/>
        <w:numPr>
          <w:ilvl w:val="0"/>
          <w:numId w:val="5"/>
        </w:numPr>
        <w:spacing w:after="0"/>
        <w:ind w:right="221"/>
        <w:jc w:val="both"/>
        <w:rPr>
          <w:rFonts w:ascii="Times New Roman" w:eastAsia="Times New Roman" w:hAnsi="Times New Roman" w:cs="Times New Roman"/>
          <w:sz w:val="24"/>
          <w:szCs w:val="24"/>
          <w:lang w:val="hy-AM"/>
        </w:rPr>
      </w:pPr>
      <w:r w:rsidRPr="00D44179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Առաջարկ</w:t>
      </w:r>
      <w:r w:rsidR="000359B6" w:rsidRPr="00D44179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ներ</w:t>
      </w:r>
      <w:r w:rsidRPr="00D44179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ի ներկայացման վերջնաժամկետը 2025 թվականի </w:t>
      </w:r>
      <w:r w:rsidR="000359B6" w:rsidRPr="00D44179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հունիսի </w:t>
      </w:r>
      <w:r w:rsidR="00045929" w:rsidRPr="00D44179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</w:t>
      </w:r>
      <w:r w:rsidR="007E554E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7</w:t>
      </w:r>
      <w:r w:rsidRPr="00D44179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-ը, ժամը 16:00-ն, Երևանի ժամանակով: Հետաքրքրված ընկերությունները կարող են լրացուցիչ տեղեկություններ և պարզաբանումներ ստանալ սույն մրցույթի վերաբերյալ՝  իրենց հարցումը ուղարկելով գնումների գծով մասնագետ  Ա. Նիկոլայանին </w:t>
      </w:r>
      <w:r w:rsidRPr="00D44179">
        <w:rPr>
          <w:rFonts w:ascii="Times New Roman" w:hAnsi="Times New Roman" w:cs="Times New Roman"/>
          <w:color w:val="153D63" w:themeColor="text2" w:themeTint="E6"/>
          <w:sz w:val="24"/>
          <w:szCs w:val="24"/>
          <w:u w:val="single"/>
          <w:shd w:val="clear" w:color="auto" w:fill="FFFFFF"/>
          <w:lang w:val="hy-AM"/>
        </w:rPr>
        <w:t>arevik.nikolayan@contourglobal.com</w:t>
      </w:r>
      <w:r w:rsidRPr="00D44179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; Հեռախոս` Հեռ +37495017014։  </w:t>
      </w:r>
    </w:p>
    <w:p w14:paraId="41F647AC" w14:textId="77777777" w:rsidR="00C93ACA" w:rsidRPr="00D44179" w:rsidRDefault="00C93ACA" w:rsidP="00C93ACA">
      <w:pPr>
        <w:pStyle w:val="ListParagraph"/>
        <w:rPr>
          <w:rFonts w:ascii="Times New Roman" w:eastAsia="Times New Roman" w:hAnsi="Times New Roman" w:cs="Times New Roman"/>
          <w:sz w:val="24"/>
          <w:szCs w:val="24"/>
          <w:lang w:val="hy-AM"/>
        </w:rPr>
      </w:pPr>
    </w:p>
    <w:p w14:paraId="50736DAD" w14:textId="77777777" w:rsidR="00C93ACA" w:rsidRPr="00290DD7" w:rsidRDefault="00D221DF" w:rsidP="00C93ACA">
      <w:pPr>
        <w:pStyle w:val="ListParagraph"/>
        <w:numPr>
          <w:ilvl w:val="0"/>
          <w:numId w:val="5"/>
        </w:numPr>
        <w:spacing w:after="0"/>
        <w:ind w:right="221"/>
        <w:jc w:val="both"/>
        <w:rPr>
          <w:rFonts w:ascii="Times New Roman" w:eastAsia="Times New Roman" w:hAnsi="Times New Roman" w:cs="Times New Roman"/>
          <w:sz w:val="24"/>
          <w:szCs w:val="24"/>
          <w:lang w:val="hy"/>
        </w:rPr>
      </w:pPr>
      <w:r w:rsidRPr="00D44179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Մրցութային փաթեթը կազմվել է «ՔոնթուրԳլոբալ Հիդրո Կասկադ» ՓԲԸ-ի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9" w:history="1">
        <w:r w:rsidRPr="00D44179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https://eservices.contourglobal.eu/armenia/</w:t>
        </w:r>
      </w:hyperlink>
      <w:r w:rsidRPr="00D44179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): </w:t>
      </w:r>
      <w:r w:rsidR="00C93ACA" w:rsidRPr="00D44179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Գնանշման հարցումը</w:t>
      </w:r>
      <w:r w:rsidRPr="00D44179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իրականացվում է Հայաստանի Հանրապետության</w:t>
      </w:r>
      <w:r w:rsidRPr="00290DD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օրենսդրության և «ՔոնթուրԳլոբալ Հիդրո Կասկադ» ՓԲԸ-ի գնումների ընթացակարգի համաձայն: </w:t>
      </w:r>
    </w:p>
    <w:p w14:paraId="774372F1" w14:textId="77777777" w:rsidR="00C93ACA" w:rsidRPr="00290DD7" w:rsidRDefault="00C93ACA" w:rsidP="00C93ACA">
      <w:pPr>
        <w:pStyle w:val="ListParagrap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775F8477" w14:textId="3FD7AF78" w:rsidR="00D221DF" w:rsidRPr="00290DD7" w:rsidRDefault="00D221DF" w:rsidP="00C93ACA">
      <w:pPr>
        <w:pStyle w:val="ListParagraph"/>
        <w:numPr>
          <w:ilvl w:val="0"/>
          <w:numId w:val="5"/>
        </w:numPr>
        <w:spacing w:after="0"/>
        <w:ind w:right="221"/>
        <w:jc w:val="both"/>
        <w:rPr>
          <w:rFonts w:ascii="Times New Roman" w:eastAsia="Times New Roman" w:hAnsi="Times New Roman" w:cs="Times New Roman"/>
          <w:sz w:val="24"/>
          <w:szCs w:val="24"/>
          <w:lang w:val="hy"/>
        </w:rPr>
      </w:pPr>
      <w:r w:rsidRPr="00290DD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Սույն մրցույթից բխող վեճերը ենթակա են քննության Հայաստանի Հանրապետության դատարաններում:</w:t>
      </w:r>
    </w:p>
    <w:p w14:paraId="3D68278C" w14:textId="77777777" w:rsidR="00C93ACA" w:rsidRPr="00290DD7" w:rsidRDefault="00C93ACA" w:rsidP="00984172">
      <w:pPr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05823CA2" w14:textId="28C23496" w:rsidR="00D221DF" w:rsidRPr="00290DD7" w:rsidRDefault="00D221DF" w:rsidP="00984172">
      <w:pPr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290DD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Մրցութային փաթեթին ամբողջությամբ կարելի է ծանոթանալ հետևյալ հղումով․ </w:t>
      </w:r>
      <w:bookmarkEnd w:id="1"/>
    </w:p>
    <w:p w14:paraId="705CCBCB" w14:textId="4DD55E1E" w:rsidR="00D221DF" w:rsidRPr="00C85BDD" w:rsidRDefault="00C85BDD" w:rsidP="00C85BD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     </w:t>
      </w:r>
      <w:hyperlink r:id="rId10" w:history="1">
        <w:r w:rsidR="00FF6E2E" w:rsidRPr="00FF6E2E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https://contourglobal.box.com/s/y2arrq7chcfe9gbyi0q2l6fp1fqlmacf</w:t>
        </w:r>
      </w:hyperlink>
    </w:p>
    <w:p w14:paraId="33032CBF" w14:textId="77777777" w:rsidR="00D221DF" w:rsidRPr="00984172" w:rsidRDefault="00D221DF" w:rsidP="000359B6">
      <w:pPr>
        <w:pStyle w:val="ListParagraph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1BD87AEC" w14:textId="77777777" w:rsidR="00D221DF" w:rsidRPr="00984172" w:rsidRDefault="00D221DF" w:rsidP="00D221DF">
      <w:pPr>
        <w:tabs>
          <w:tab w:val="left" w:pos="142"/>
        </w:tabs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  <w:r w:rsidRPr="00984172">
        <w:rPr>
          <w:rFonts w:ascii="Times New Roman" w:hAnsi="Times New Roman" w:cs="Times New Roman"/>
          <w:b/>
          <w:sz w:val="24"/>
          <w:szCs w:val="24"/>
          <w:lang w:val="hy-AM"/>
        </w:rPr>
        <w:t xml:space="preserve"> </w:t>
      </w:r>
    </w:p>
    <w:p w14:paraId="5AF079E9" w14:textId="77777777" w:rsidR="00D221DF" w:rsidRPr="00984172" w:rsidRDefault="00D221DF" w:rsidP="00D221DF">
      <w:pPr>
        <w:tabs>
          <w:tab w:val="left" w:pos="142"/>
        </w:tabs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5681D91A" w14:textId="77777777" w:rsidR="00D221DF" w:rsidRPr="00984172" w:rsidRDefault="00D221DF" w:rsidP="00D221DF">
      <w:pPr>
        <w:tabs>
          <w:tab w:val="left" w:pos="142"/>
        </w:tabs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4E72A525" w14:textId="77777777" w:rsidR="00D221DF" w:rsidRPr="00984172" w:rsidRDefault="00D221DF" w:rsidP="00D221DF">
      <w:pPr>
        <w:tabs>
          <w:tab w:val="left" w:pos="142"/>
        </w:tabs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1F364918" w14:textId="77777777" w:rsidR="00D221DF" w:rsidRPr="00984172" w:rsidRDefault="00D221DF" w:rsidP="00D221DF">
      <w:pPr>
        <w:tabs>
          <w:tab w:val="left" w:pos="142"/>
        </w:tabs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009EF098" w14:textId="77777777" w:rsidR="00D221DF" w:rsidRPr="00984172" w:rsidRDefault="00D221DF" w:rsidP="00D221DF">
      <w:pPr>
        <w:tabs>
          <w:tab w:val="left" w:pos="142"/>
        </w:tabs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  <w:lang w:val="hy-AM"/>
        </w:rPr>
      </w:pPr>
    </w:p>
    <w:p w14:paraId="24E3470D" w14:textId="77777777" w:rsidR="00FC0CE6" w:rsidRPr="00984172" w:rsidRDefault="00FC0CE6">
      <w:pPr>
        <w:rPr>
          <w:rFonts w:ascii="Times New Roman" w:hAnsi="Times New Roman" w:cs="Times New Roman"/>
          <w:lang w:val="hy-AM"/>
        </w:rPr>
      </w:pPr>
    </w:p>
    <w:sectPr w:rsidR="00FC0CE6" w:rsidRPr="00984172" w:rsidSect="00C93ACA">
      <w:pgSz w:w="11909" w:h="16834" w:code="9"/>
      <w:pgMar w:top="142" w:right="113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CE0A16"/>
    <w:multiLevelType w:val="hybridMultilevel"/>
    <w:tmpl w:val="37EE13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D420C"/>
    <w:multiLevelType w:val="hybridMultilevel"/>
    <w:tmpl w:val="CCFC5694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" w15:restartNumberingAfterBreak="0">
    <w:nsid w:val="44BE758F"/>
    <w:multiLevelType w:val="hybridMultilevel"/>
    <w:tmpl w:val="87508858"/>
    <w:lvl w:ilvl="0" w:tplc="0409000F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97A7159"/>
    <w:multiLevelType w:val="hybridMultilevel"/>
    <w:tmpl w:val="DDFA5680"/>
    <w:lvl w:ilvl="0" w:tplc="040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B6BB6"/>
    <w:multiLevelType w:val="hybridMultilevel"/>
    <w:tmpl w:val="BF72049A"/>
    <w:lvl w:ilvl="0" w:tplc="E1DC74F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6FB71526"/>
    <w:multiLevelType w:val="hybridMultilevel"/>
    <w:tmpl w:val="1018D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397639">
    <w:abstractNumId w:val="1"/>
  </w:num>
  <w:num w:numId="2" w16cid:durableId="640382157">
    <w:abstractNumId w:val="5"/>
  </w:num>
  <w:num w:numId="3" w16cid:durableId="385495481">
    <w:abstractNumId w:val="6"/>
  </w:num>
  <w:num w:numId="4" w16cid:durableId="1689598303">
    <w:abstractNumId w:val="0"/>
  </w:num>
  <w:num w:numId="5" w16cid:durableId="1798602659">
    <w:abstractNumId w:val="4"/>
  </w:num>
  <w:num w:numId="6" w16cid:durableId="300814761">
    <w:abstractNumId w:val="2"/>
  </w:num>
  <w:num w:numId="7" w16cid:durableId="1102261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C00"/>
    <w:rsid w:val="000070AC"/>
    <w:rsid w:val="000152D1"/>
    <w:rsid w:val="000234A0"/>
    <w:rsid w:val="00024BFC"/>
    <w:rsid w:val="000359B6"/>
    <w:rsid w:val="00045929"/>
    <w:rsid w:val="000B2ED2"/>
    <w:rsid w:val="000E34BF"/>
    <w:rsid w:val="00185B2B"/>
    <w:rsid w:val="001B0056"/>
    <w:rsid w:val="00290DD7"/>
    <w:rsid w:val="00295C00"/>
    <w:rsid w:val="002D1608"/>
    <w:rsid w:val="00397AC7"/>
    <w:rsid w:val="00414C0B"/>
    <w:rsid w:val="00417A9E"/>
    <w:rsid w:val="004608F9"/>
    <w:rsid w:val="005C3001"/>
    <w:rsid w:val="00651BA7"/>
    <w:rsid w:val="00676E01"/>
    <w:rsid w:val="00734CD2"/>
    <w:rsid w:val="007351F9"/>
    <w:rsid w:val="00781AC1"/>
    <w:rsid w:val="00797B7E"/>
    <w:rsid w:val="007E5474"/>
    <w:rsid w:val="007E554E"/>
    <w:rsid w:val="009232F4"/>
    <w:rsid w:val="00975176"/>
    <w:rsid w:val="00984172"/>
    <w:rsid w:val="00A6704D"/>
    <w:rsid w:val="00AD6D18"/>
    <w:rsid w:val="00B47B99"/>
    <w:rsid w:val="00BE12FD"/>
    <w:rsid w:val="00C85BDD"/>
    <w:rsid w:val="00C93ACA"/>
    <w:rsid w:val="00CA0136"/>
    <w:rsid w:val="00CD368D"/>
    <w:rsid w:val="00CE0169"/>
    <w:rsid w:val="00D004BE"/>
    <w:rsid w:val="00D221DF"/>
    <w:rsid w:val="00D2356C"/>
    <w:rsid w:val="00D44179"/>
    <w:rsid w:val="00DC31B2"/>
    <w:rsid w:val="00E407C5"/>
    <w:rsid w:val="00E83CA6"/>
    <w:rsid w:val="00EC7D16"/>
    <w:rsid w:val="00EF6C30"/>
    <w:rsid w:val="00F03ACA"/>
    <w:rsid w:val="00F721DD"/>
    <w:rsid w:val="00FA451E"/>
    <w:rsid w:val="00FA6C81"/>
    <w:rsid w:val="00FC0CE6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6621C"/>
  <w15:chartTrackingRefBased/>
  <w15:docId w15:val="{8B24F452-E0EB-42F4-888E-75CB86D52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1DF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295C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5C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5C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5C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5C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5C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5C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5C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5C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95C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5C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5C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5C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5C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5C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5C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5C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5C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5C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5C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5C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5C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5C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5C00"/>
    <w:rPr>
      <w:i/>
      <w:iCs/>
      <w:color w:val="404040" w:themeColor="text1" w:themeTint="BF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95C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5C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5C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5C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5C0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221DF"/>
    <w:rPr>
      <w:color w:val="467886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D221DF"/>
  </w:style>
  <w:style w:type="character" w:styleId="UnresolvedMention">
    <w:name w:val="Unresolved Mention"/>
    <w:basedOn w:val="DefaultParagraphFont"/>
    <w:uiPriority w:val="99"/>
    <w:semiHidden/>
    <w:unhideWhenUsed/>
    <w:rsid w:val="00F721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721D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vik.nikolayan@contourgloba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aram.melkumyan@contourglobal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ontourglobal.box.com/s/y2arrq7chcfe9gbyi0q2l6fp1fqlmac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services.contourglobal.eu/armeni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35B0C-440A-4620-B9FD-18DF61A54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38</cp:revision>
  <dcterms:created xsi:type="dcterms:W3CDTF">2025-04-14T06:46:00Z</dcterms:created>
  <dcterms:modified xsi:type="dcterms:W3CDTF">2025-06-05T05:47:00Z</dcterms:modified>
</cp:coreProperties>
</file>